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683AA1">
        <w:rPr>
          <w:b/>
          <w:color w:val="auto"/>
          <w:sz w:val="22"/>
          <w:szCs w:val="22"/>
        </w:rPr>
        <w:t>1</w:t>
      </w:r>
      <w:r w:rsidR="00770281">
        <w:rPr>
          <w:b/>
          <w:color w:val="auto"/>
          <w:sz w:val="22"/>
          <w:szCs w:val="22"/>
        </w:rPr>
        <w:t>1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  <w:bookmarkStart w:id="0" w:name="_GoBack"/>
      <w:bookmarkEnd w:id="0"/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F01B0C">
        <w:rPr>
          <w:b/>
          <w:color w:val="auto"/>
          <w:sz w:val="22"/>
          <w:szCs w:val="22"/>
        </w:rPr>
        <w:t>76</w:t>
      </w:r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1416B7" w:rsidRDefault="00A65218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A65218">
        <w:rPr>
          <w:b/>
          <w:color w:val="auto"/>
          <w:sz w:val="20"/>
        </w:rPr>
        <w:t>Grupa 1</w:t>
      </w:r>
      <w:r w:rsidR="00770281">
        <w:rPr>
          <w:b/>
          <w:color w:val="auto"/>
          <w:sz w:val="20"/>
        </w:rPr>
        <w:t>1</w:t>
      </w:r>
      <w:r w:rsidRPr="00A65218">
        <w:rPr>
          <w:b/>
          <w:color w:val="auto"/>
          <w:sz w:val="20"/>
        </w:rPr>
        <w:t xml:space="preserve">: </w:t>
      </w:r>
      <w:proofErr w:type="spellStart"/>
      <w:r w:rsidRPr="00A65218">
        <w:rPr>
          <w:b/>
          <w:color w:val="auto"/>
          <w:sz w:val="20"/>
        </w:rPr>
        <w:t>Videorektoskop</w:t>
      </w:r>
      <w:proofErr w:type="spellEnd"/>
      <w:r w:rsidRPr="00A65218">
        <w:rPr>
          <w:b/>
          <w:color w:val="auto"/>
          <w:sz w:val="20"/>
        </w:rPr>
        <w:t xml:space="preserve"> diagnostyczny  -  1 szt.</w:t>
      </w:r>
    </w:p>
    <w:p w:rsidR="002A5F74" w:rsidRDefault="002A5F74" w:rsidP="006D7950">
      <w:pPr>
        <w:widowControl/>
        <w:suppressAutoHyphens w:val="0"/>
        <w:overflowPunct/>
        <w:spacing w:line="259" w:lineRule="auto"/>
        <w:textAlignment w:val="auto"/>
        <w:rPr>
          <w:color w:val="auto"/>
          <w:sz w:val="10"/>
          <w:szCs w:val="10"/>
        </w:rPr>
      </w:pPr>
    </w:p>
    <w:tbl>
      <w:tblPr>
        <w:tblW w:w="104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9"/>
      </w:tblGrid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Sprzęt fabrycznie nowy, wyprodukowany nie wcześniej niż w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Zestaw zawiera: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- źródło światła LED (3000K) z wbudowanym procesorem obrazu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- elektroniczna regulacja światła 5 – 100%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- czas pracy LED 10 000 godz.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lastRenderedPageBreak/>
              <w:t>- światłowód 1,8 m, śr</w:t>
            </w: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. 4,8 mm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- </w:t>
            </w: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kamera</w:t>
            </w: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FULL HD do przechwytywania obrazu na ekran monitora, podgląd kamery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- zasilanie 110 – 240V; 50 – 60 </w:t>
            </w:r>
            <w:proofErr w:type="spellStart"/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Hz</w:t>
            </w:r>
            <w:proofErr w:type="spellEnd"/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- </w:t>
            </w: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głowica </w:t>
            </w:r>
            <w:proofErr w:type="spellStart"/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rektoskopowa</w:t>
            </w:r>
            <w:proofErr w:type="spellEnd"/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, światłowodowa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- głowica </w:t>
            </w:r>
            <w:proofErr w:type="spellStart"/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anoskopowa</w:t>
            </w:r>
            <w:proofErr w:type="spellEnd"/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umożliwiająca jednoczesne wprowadzenie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  igły lekarskiej kanałem roboczym i podgląd tej czynności,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  śr. 25 mm, dł. robocza 25 mm, kanał do igły lekarskiej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  o dł. 80 mm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- łącznik kątowy, </w:t>
            </w: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adapter kątowy umożliwiający podgląd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  wprowadzonych szczypiec biopsyjnych na ekran monitora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- regulacja kąta obrotu 360º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- </w:t>
            </w: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podwójny</w:t>
            </w: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przełącznik nożny do zmiany formy zapisu (zdjęcia/wideo)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- d</w:t>
            </w: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edykowany wózek komputerowy z uchwytem na kamerę</w:t>
            </w:r>
          </w:p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- uchwyt, pompka powietrza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lastRenderedPageBreak/>
              <w:t>Tak,  podać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Komputer, monitor  24” FULL HD, klawiatura, mysz bezprzewodowa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Szczypce biopsyjne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Software pozwalający udokumentować zabieg w postaci zdjęć i filmów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Baza danych pacjentów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napToGrid w:val="0"/>
              <w:ind w:left="425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pacing w:before="60" w:after="60"/>
              <w:jc w:val="center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Inne: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pacing w:before="60" w:after="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51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napToGrid w:val="0"/>
              <w:ind w:left="425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pacing w:before="60" w:after="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Warunki gwarancji i serwisu: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A65218" w:rsidRPr="00A65218" w:rsidTr="00A65218">
        <w:trPr>
          <w:trHeight w:val="167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TAK,</w:t>
            </w:r>
          </w:p>
          <w:p w:rsidR="00A65218" w:rsidRPr="00A65218" w:rsidRDefault="00A65218" w:rsidP="00A65218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A65218" w:rsidRPr="00A65218" w:rsidTr="00A65218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widowControl/>
              <w:numPr>
                <w:ilvl w:val="0"/>
                <w:numId w:val="4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Instrukcja obsługi w wersji elektronicznej i papierowej w języku polskim (dostarczyć wraz z urządzeniem)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A65218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218" w:rsidRPr="00A65218" w:rsidRDefault="00A65218" w:rsidP="00A65218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</w:tbl>
    <w:p w:rsidR="00A65218" w:rsidRDefault="00A65218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A65218" w:rsidRDefault="00A65218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B7" w:rsidRDefault="001416B7">
      <w:r>
        <w:separator/>
      </w:r>
    </w:p>
  </w:endnote>
  <w:endnote w:type="continuationSeparator" w:id="0">
    <w:p w:rsidR="001416B7" w:rsidRDefault="0014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F01B0C">
      <w:rPr>
        <w:noProof/>
      </w:rPr>
      <w:t>2</w:t>
    </w:r>
    <w:r>
      <w:fldChar w:fldCharType="end"/>
    </w:r>
  </w:p>
  <w:p w:rsidR="001416B7" w:rsidRPr="001E4F81" w:rsidRDefault="001416B7" w:rsidP="001C7B56">
    <w:pPr>
      <w:pStyle w:val="Stopka"/>
    </w:pPr>
    <w:r w:rsidRPr="000129D5">
      <w:rPr>
        <w:sz w:val="18"/>
        <w:szCs w:val="18"/>
      </w:rPr>
      <w:t xml:space="preserve">Przedmiotowa dostawa finansowana jest w ramach projektu </w:t>
    </w:r>
    <w:proofErr w:type="spellStart"/>
    <w:r w:rsidRPr="000129D5">
      <w:rPr>
        <w:sz w:val="18"/>
        <w:szCs w:val="18"/>
      </w:rPr>
      <w:t>pn</w:t>
    </w:r>
    <w:proofErr w:type="spellEnd"/>
    <w:r w:rsidRPr="000129D5">
      <w:rPr>
        <w:sz w:val="18"/>
        <w:szCs w:val="18"/>
      </w:rPr>
      <w:t>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B7" w:rsidRDefault="001416B7">
      <w:r>
        <w:separator/>
      </w:r>
    </w:p>
  </w:footnote>
  <w:footnote w:type="continuationSeparator" w:id="0">
    <w:p w:rsidR="001416B7" w:rsidRDefault="0014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2603D85"/>
    <w:multiLevelType w:val="multilevel"/>
    <w:tmpl w:val="9CB096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1D2A164C"/>
    <w:multiLevelType w:val="multilevel"/>
    <w:tmpl w:val="156C3BC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68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70">
    <w:nsid w:val="283E0AB5"/>
    <w:multiLevelType w:val="multilevel"/>
    <w:tmpl w:val="8A068338"/>
    <w:lvl w:ilvl="0">
      <w:start w:val="3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  <w:rPr>
        <w:rFonts w:hint="default"/>
      </w:rPr>
    </w:lvl>
  </w:abstractNum>
  <w:abstractNum w:abstractNumId="71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1BB0B65"/>
    <w:multiLevelType w:val="hybridMultilevel"/>
    <w:tmpl w:val="79A4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5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6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7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3F100C75"/>
    <w:multiLevelType w:val="multilevel"/>
    <w:tmpl w:val="2222E468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79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434B4EF3"/>
    <w:multiLevelType w:val="hybridMultilevel"/>
    <w:tmpl w:val="53184BA8"/>
    <w:lvl w:ilvl="0" w:tplc="BD04F50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88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9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3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778C0F64"/>
    <w:multiLevelType w:val="multilevel"/>
    <w:tmpl w:val="3C4244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425"/>
        </w:tabs>
        <w:ind w:left="10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425"/>
        </w:tabs>
        <w:ind w:left="17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425"/>
        </w:tabs>
        <w:ind w:left="24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425"/>
        </w:tabs>
        <w:ind w:left="31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425"/>
        </w:tabs>
        <w:ind w:left="38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"/>
        </w:tabs>
        <w:ind w:left="46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425"/>
        </w:tabs>
        <w:ind w:left="53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425"/>
        </w:tabs>
        <w:ind w:left="6055" w:hanging="180"/>
      </w:pPr>
      <w:rPr>
        <w:rFonts w:hint="default"/>
      </w:rPr>
    </w:lvl>
  </w:abstractNum>
  <w:abstractNum w:abstractNumId="102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num w:numId="1">
    <w:abstractNumId w:val="0"/>
  </w:num>
  <w:num w:numId="2">
    <w:abstractNumId w:val="92"/>
  </w:num>
  <w:num w:numId="3">
    <w:abstractNumId w:val="72"/>
  </w:num>
  <w:num w:numId="4">
    <w:abstractNumId w:val="94"/>
  </w:num>
  <w:num w:numId="5">
    <w:abstractNumId w:val="82"/>
  </w:num>
  <w:num w:numId="6">
    <w:abstractNumId w:val="89"/>
  </w:num>
  <w:num w:numId="7">
    <w:abstractNumId w:val="84"/>
  </w:num>
  <w:num w:numId="8">
    <w:abstractNumId w:val="66"/>
  </w:num>
  <w:num w:numId="9">
    <w:abstractNumId w:val="65"/>
  </w:num>
  <w:num w:numId="10">
    <w:abstractNumId w:val="85"/>
  </w:num>
  <w:num w:numId="11">
    <w:abstractNumId w:val="68"/>
  </w:num>
  <w:num w:numId="12">
    <w:abstractNumId w:val="77"/>
  </w:num>
  <w:num w:numId="13">
    <w:abstractNumId w:val="79"/>
  </w:num>
  <w:num w:numId="14">
    <w:abstractNumId w:val="74"/>
  </w:num>
  <w:num w:numId="15">
    <w:abstractNumId w:val="81"/>
  </w:num>
  <w:num w:numId="16">
    <w:abstractNumId w:val="97"/>
  </w:num>
  <w:num w:numId="17">
    <w:abstractNumId w:val="61"/>
  </w:num>
  <w:num w:numId="18">
    <w:abstractNumId w:val="64"/>
  </w:num>
  <w:num w:numId="19">
    <w:abstractNumId w:val="83"/>
  </w:num>
  <w:num w:numId="20">
    <w:abstractNumId w:val="93"/>
  </w:num>
  <w:num w:numId="21">
    <w:abstractNumId w:val="102"/>
  </w:num>
  <w:num w:numId="22">
    <w:abstractNumId w:val="96"/>
  </w:num>
  <w:num w:numId="23">
    <w:abstractNumId w:val="86"/>
  </w:num>
  <w:num w:numId="24">
    <w:abstractNumId w:val="98"/>
  </w:num>
  <w:num w:numId="25">
    <w:abstractNumId w:val="91"/>
  </w:num>
  <w:num w:numId="26">
    <w:abstractNumId w:val="90"/>
  </w:num>
  <w:num w:numId="27">
    <w:abstractNumId w:val="76"/>
  </w:num>
  <w:num w:numId="28">
    <w:abstractNumId w:val="75"/>
  </w:num>
  <w:num w:numId="29">
    <w:abstractNumId w:val="100"/>
  </w:num>
  <w:num w:numId="30">
    <w:abstractNumId w:val="69"/>
  </w:num>
  <w:num w:numId="31">
    <w:abstractNumId w:val="71"/>
  </w:num>
  <w:num w:numId="32">
    <w:abstractNumId w:val="62"/>
  </w:num>
  <w:num w:numId="33">
    <w:abstractNumId w:val="60"/>
  </w:num>
  <w:num w:numId="34">
    <w:abstractNumId w:val="95"/>
  </w:num>
  <w:num w:numId="35">
    <w:abstractNumId w:val="87"/>
  </w:num>
  <w:num w:numId="36">
    <w:abstractNumId w:val="103"/>
  </w:num>
  <w:num w:numId="37">
    <w:abstractNumId w:val="67"/>
  </w:num>
  <w:num w:numId="38">
    <w:abstractNumId w:val="59"/>
  </w:num>
  <w:num w:numId="39">
    <w:abstractNumId w:val="78"/>
  </w:num>
  <w:num w:numId="40">
    <w:abstractNumId w:val="101"/>
  </w:num>
  <w:num w:numId="41">
    <w:abstractNumId w:val="70"/>
  </w:num>
  <w:num w:numId="42">
    <w:abstractNumId w:val="73"/>
  </w:num>
  <w:num w:numId="43">
    <w:abstractNumId w:val="8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539CE"/>
    <w:rsid w:val="000765BE"/>
    <w:rsid w:val="000916EF"/>
    <w:rsid w:val="00092EB9"/>
    <w:rsid w:val="00093F51"/>
    <w:rsid w:val="000B0C39"/>
    <w:rsid w:val="000C0586"/>
    <w:rsid w:val="000E1795"/>
    <w:rsid w:val="000E7B74"/>
    <w:rsid w:val="00100EC0"/>
    <w:rsid w:val="001032C6"/>
    <w:rsid w:val="0010741F"/>
    <w:rsid w:val="001416B7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4EFA"/>
    <w:rsid w:val="001C7B56"/>
    <w:rsid w:val="001D7E86"/>
    <w:rsid w:val="001E03AB"/>
    <w:rsid w:val="001E1BE8"/>
    <w:rsid w:val="001E4D33"/>
    <w:rsid w:val="001E4F81"/>
    <w:rsid w:val="001E592E"/>
    <w:rsid w:val="00205481"/>
    <w:rsid w:val="0021049B"/>
    <w:rsid w:val="002355DA"/>
    <w:rsid w:val="00244FF5"/>
    <w:rsid w:val="00257898"/>
    <w:rsid w:val="002674BC"/>
    <w:rsid w:val="00284ECD"/>
    <w:rsid w:val="002905BA"/>
    <w:rsid w:val="002A5F74"/>
    <w:rsid w:val="002B68AF"/>
    <w:rsid w:val="002C4E72"/>
    <w:rsid w:val="002C65F7"/>
    <w:rsid w:val="00302056"/>
    <w:rsid w:val="00320606"/>
    <w:rsid w:val="0032282B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53A44"/>
    <w:rsid w:val="005572DC"/>
    <w:rsid w:val="00576939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3B9"/>
    <w:rsid w:val="005F5C0C"/>
    <w:rsid w:val="0063438B"/>
    <w:rsid w:val="00634B05"/>
    <w:rsid w:val="00640122"/>
    <w:rsid w:val="00640B30"/>
    <w:rsid w:val="00641F3B"/>
    <w:rsid w:val="00652969"/>
    <w:rsid w:val="00664CE2"/>
    <w:rsid w:val="0066676C"/>
    <w:rsid w:val="00683AA1"/>
    <w:rsid w:val="00684999"/>
    <w:rsid w:val="006930E3"/>
    <w:rsid w:val="006C26C7"/>
    <w:rsid w:val="006D7316"/>
    <w:rsid w:val="006D7950"/>
    <w:rsid w:val="006E610D"/>
    <w:rsid w:val="006F5762"/>
    <w:rsid w:val="006F78BD"/>
    <w:rsid w:val="00704C00"/>
    <w:rsid w:val="00705AA2"/>
    <w:rsid w:val="00710A10"/>
    <w:rsid w:val="0072175A"/>
    <w:rsid w:val="00730B73"/>
    <w:rsid w:val="007442BB"/>
    <w:rsid w:val="0074609E"/>
    <w:rsid w:val="00770281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3E20"/>
    <w:rsid w:val="00814DB4"/>
    <w:rsid w:val="00822A3A"/>
    <w:rsid w:val="00822F8C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B2E38"/>
    <w:rsid w:val="008C147D"/>
    <w:rsid w:val="008C3284"/>
    <w:rsid w:val="008C3AD3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E2508"/>
    <w:rsid w:val="009F6B96"/>
    <w:rsid w:val="00A06C64"/>
    <w:rsid w:val="00A53003"/>
    <w:rsid w:val="00A65218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62678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0432F"/>
    <w:rsid w:val="00C1352C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759FB"/>
    <w:rsid w:val="00D8291A"/>
    <w:rsid w:val="00DA3845"/>
    <w:rsid w:val="00DB5DA1"/>
    <w:rsid w:val="00DD1C4A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A56B0"/>
    <w:rsid w:val="00EC5787"/>
    <w:rsid w:val="00EC73EC"/>
    <w:rsid w:val="00EF1C2A"/>
    <w:rsid w:val="00F01B0C"/>
    <w:rsid w:val="00F04C64"/>
    <w:rsid w:val="00F169F6"/>
    <w:rsid w:val="00F220D1"/>
    <w:rsid w:val="00F24EB8"/>
    <w:rsid w:val="00F27AA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128C7-E408-4655-89AB-C67312E6A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2738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2025-08-11T05:29:00Z</cp:lastPrinted>
  <dcterms:created xsi:type="dcterms:W3CDTF">2025-09-02T08:38:00Z</dcterms:created>
  <dcterms:modified xsi:type="dcterms:W3CDTF">2025-12-10T13:08:00Z</dcterms:modified>
</cp:coreProperties>
</file>